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EF" w:rsidRPr="00410BEF" w:rsidRDefault="00410BEF" w:rsidP="00410BEF">
      <w:pPr>
        <w:widowControl w:val="0"/>
        <w:suppressAutoHyphens/>
        <w:spacing w:after="0" w:line="240" w:lineRule="auto"/>
        <w:jc w:val="center"/>
        <w:rPr>
          <w:rFonts w:ascii="Arial" w:eastAsia="Times New Roman" w:hAnsi="Arial" w:cs="Arial"/>
          <w:b/>
          <w:bCs/>
          <w:sz w:val="24"/>
          <w:szCs w:val="24"/>
          <w:lang w:eastAsia="ru-RU"/>
        </w:rPr>
      </w:pPr>
      <w:r w:rsidRPr="00410BEF">
        <w:rPr>
          <w:rFonts w:ascii="Arial" w:eastAsia="Times New Roman" w:hAnsi="Arial" w:cs="Arial"/>
          <w:b/>
          <w:bCs/>
          <w:sz w:val="24"/>
          <w:szCs w:val="24"/>
          <w:lang w:eastAsia="ru-RU"/>
        </w:rPr>
        <w:t xml:space="preserve">Проект контракта </w:t>
      </w:r>
    </w:p>
    <w:p w:rsidR="00410BEF" w:rsidRPr="00410BEF" w:rsidRDefault="00410BEF" w:rsidP="00410BEF">
      <w:pPr>
        <w:widowControl w:val="0"/>
        <w:suppressAutoHyphens/>
        <w:spacing w:after="0" w:line="240" w:lineRule="auto"/>
        <w:jc w:val="center"/>
        <w:rPr>
          <w:rFonts w:ascii="Arial" w:eastAsia="Times New Roman" w:hAnsi="Arial" w:cs="Arial"/>
          <w:b/>
          <w:bCs/>
          <w:sz w:val="24"/>
          <w:szCs w:val="24"/>
          <w:lang w:eastAsia="ru-RU"/>
        </w:rPr>
      </w:pPr>
      <w:r w:rsidRPr="00410BEF">
        <w:rPr>
          <w:rFonts w:ascii="Arial" w:eastAsia="Times New Roman" w:hAnsi="Arial" w:cs="Arial"/>
          <w:b/>
          <w:bCs/>
          <w:sz w:val="24"/>
          <w:szCs w:val="24"/>
          <w:lang w:eastAsia="ru-RU"/>
        </w:rPr>
        <w:t xml:space="preserve">с лицом, назначаемым на должность руководителя </w:t>
      </w:r>
    </w:p>
    <w:p w:rsidR="00410BEF" w:rsidRPr="00410BEF" w:rsidRDefault="00410BEF" w:rsidP="00410BEF">
      <w:pPr>
        <w:widowControl w:val="0"/>
        <w:suppressAutoHyphens/>
        <w:spacing w:after="0" w:line="240" w:lineRule="auto"/>
        <w:jc w:val="center"/>
        <w:rPr>
          <w:rFonts w:ascii="Arial" w:eastAsia="Times New Roman" w:hAnsi="Arial" w:cs="Arial"/>
          <w:b/>
          <w:bCs/>
          <w:sz w:val="24"/>
          <w:szCs w:val="24"/>
          <w:lang w:eastAsia="ru-RU"/>
        </w:rPr>
      </w:pPr>
      <w:r w:rsidRPr="00410BEF">
        <w:rPr>
          <w:rFonts w:ascii="Arial" w:eastAsia="Times New Roman" w:hAnsi="Arial" w:cs="Arial"/>
          <w:b/>
          <w:bCs/>
          <w:sz w:val="24"/>
          <w:szCs w:val="24"/>
          <w:lang w:eastAsia="ru-RU"/>
        </w:rPr>
        <w:t xml:space="preserve">Исполнительного комитета Верхнеуслонского муниципального района </w:t>
      </w:r>
    </w:p>
    <w:p w:rsidR="00410BEF" w:rsidRPr="00410BEF" w:rsidRDefault="00410BEF" w:rsidP="00410BEF">
      <w:pPr>
        <w:widowControl w:val="0"/>
        <w:suppressAutoHyphens/>
        <w:spacing w:after="0" w:line="240" w:lineRule="auto"/>
        <w:jc w:val="center"/>
        <w:rPr>
          <w:rFonts w:ascii="Arial" w:eastAsia="Times New Roman" w:hAnsi="Arial" w:cs="Arial"/>
          <w:b/>
          <w:bCs/>
          <w:sz w:val="24"/>
          <w:szCs w:val="24"/>
          <w:lang w:eastAsia="ru-RU"/>
        </w:rPr>
      </w:pPr>
    </w:p>
    <w:p w:rsidR="00410BEF" w:rsidRPr="00410BEF" w:rsidRDefault="00410BEF" w:rsidP="00410BEF">
      <w:pPr>
        <w:widowControl w:val="0"/>
        <w:tabs>
          <w:tab w:val="left" w:pos="7560"/>
        </w:tabs>
        <w:suppressAutoHyphens/>
        <w:spacing w:after="0" w:line="240" w:lineRule="auto"/>
        <w:jc w:val="both"/>
        <w:rPr>
          <w:rFonts w:ascii="Arial" w:eastAsia="Times New Roman" w:hAnsi="Arial" w:cs="Arial"/>
          <w:sz w:val="24"/>
          <w:szCs w:val="24"/>
          <w:lang w:eastAsia="ru-RU"/>
        </w:rPr>
      </w:pPr>
      <w:r w:rsidRPr="00410BEF">
        <w:rPr>
          <w:rFonts w:ascii="Arial" w:eastAsia="Times New Roman" w:hAnsi="Arial" w:cs="Arial"/>
          <w:b/>
          <w:sz w:val="24"/>
          <w:szCs w:val="24"/>
          <w:lang w:eastAsia="ru-RU"/>
        </w:rPr>
        <w:t>«___»__________2024 года</w:t>
      </w:r>
      <w:r w:rsidRPr="00410BEF">
        <w:rPr>
          <w:rFonts w:ascii="Arial" w:eastAsia="Times New Roman" w:hAnsi="Arial" w:cs="Arial"/>
          <w:sz w:val="24"/>
          <w:szCs w:val="24"/>
          <w:lang w:eastAsia="ru-RU"/>
        </w:rPr>
        <w:t xml:space="preserve">                                                               с.Верхний Услон</w:t>
      </w:r>
    </w:p>
    <w:p w:rsidR="00410BEF" w:rsidRPr="00410BEF" w:rsidRDefault="00410BEF" w:rsidP="00410BEF">
      <w:pPr>
        <w:widowControl w:val="0"/>
        <w:tabs>
          <w:tab w:val="left" w:pos="7560"/>
        </w:tabs>
        <w:suppressAutoHyphens/>
        <w:spacing w:after="0" w:line="240" w:lineRule="auto"/>
        <w:jc w:val="both"/>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Глава Верхнеуслонского муниципального района (далее – Глава), действующий на основании Федерального закона «Об общих принципах организации местного самоуправления в Российской Федерации» от 6 октября 2003 года № 131-ФЗ,  Закона Республики Татарстан от 28 июля 2004 года № 45-ЗРТ «О местном самоуправлении в Республике Татарстан», Устава муниципального образования «Верхнеуслонский муниципальный район» (далее – Устав), с одной стороны, и лицо, назначаемое на должность руководителя Исполнительного комитета Верхнеуслонского муниципального района (далее – руководитель Исполнительного комитета), с другой стороны, заключили настоящий контракт о нижеследующем.</w:t>
      </w:r>
    </w:p>
    <w:p w:rsidR="00410BEF" w:rsidRPr="00410BEF" w:rsidRDefault="00410BEF" w:rsidP="00410BEF">
      <w:pPr>
        <w:widowControl w:val="0"/>
        <w:suppressAutoHyphens/>
        <w:spacing w:after="0" w:line="240" w:lineRule="auto"/>
        <w:ind w:firstLine="540"/>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1. Общие положения</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410BEF" w:rsidRPr="00410BEF" w:rsidRDefault="00410BEF" w:rsidP="00410BEF">
      <w:pPr>
        <w:widowControl w:val="0"/>
        <w:suppressAutoHyphens/>
        <w:spacing w:after="0" w:line="240" w:lineRule="auto"/>
        <w:ind w:firstLine="540"/>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2. Основные условия контракта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2.1. Руководитель Исполнительного комитета назначается на должность Советом Верхнеуслонского муниципального района по результатам конкурса.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2.2. Руководитель Исполнительного комитета является муниципальным служащим и возглавляет Исполнительный комитет.</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2.3. Руководитель Исполнительного комитета в своей деятельности подконтролен и подотчетен Совету Верхнеуслонского муниципального района.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2.4. Работа по данному контракту является для руководителя Исполнительного комитета основной.</w:t>
      </w:r>
    </w:p>
    <w:p w:rsidR="00410BEF" w:rsidRPr="00410BEF" w:rsidRDefault="00410BEF" w:rsidP="00410BEF">
      <w:pPr>
        <w:widowControl w:val="0"/>
        <w:suppressAutoHyphens/>
        <w:spacing w:after="0" w:line="240" w:lineRule="auto"/>
        <w:ind w:firstLine="540"/>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3. Права и обязанности руководителя Исполнительного комитета в части, касающейся решения вопросов местного значения.</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3.2. Руководитель Исполнительного комитета:</w:t>
      </w:r>
    </w:p>
    <w:p w:rsidR="00410BEF" w:rsidRPr="00410BEF" w:rsidRDefault="00410BEF" w:rsidP="00410BEF">
      <w:pPr>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3.2.1. руководит деятельностью Исполнительного комитета Района на принципах единоначалия и несет персональную ответственность за выполнением Исполнительным комитетом Района входящих в его компетенцию полномочий;</w:t>
      </w:r>
    </w:p>
    <w:p w:rsidR="00410BEF" w:rsidRPr="00410BEF" w:rsidRDefault="00410BEF" w:rsidP="00410BEF">
      <w:pPr>
        <w:numPr>
          <w:ilvl w:val="2"/>
          <w:numId w:val="1"/>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410BEF" w:rsidRPr="00410BEF" w:rsidRDefault="00410BEF" w:rsidP="00410BEF">
      <w:pPr>
        <w:numPr>
          <w:ilvl w:val="2"/>
          <w:numId w:val="1"/>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представляет на рассмотрение Совета Района проекты бюджета Района и отчеты о его исполнении;</w:t>
      </w:r>
    </w:p>
    <w:p w:rsidR="00410BEF" w:rsidRPr="00410BEF" w:rsidRDefault="00410BEF" w:rsidP="00410BEF">
      <w:pPr>
        <w:numPr>
          <w:ilvl w:val="2"/>
          <w:numId w:val="1"/>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lastRenderedPageBreak/>
        <w:t>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410BEF" w:rsidRPr="00410BEF" w:rsidRDefault="00410BEF" w:rsidP="00410BEF">
      <w:pPr>
        <w:numPr>
          <w:ilvl w:val="2"/>
          <w:numId w:val="1"/>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Calibri" w:hAnsi="Arial" w:cs="Arial"/>
          <w:bCs/>
          <w:sz w:val="24"/>
          <w:szCs w:val="24"/>
          <w:lang w:eastAsia="ru-RU"/>
        </w:rPr>
        <w:t>вносит на утверждение Совета района проект структуры Исполнительного комитета района, утверждает структуру и штатное расписание муниципальных учреждений района</w:t>
      </w:r>
      <w:r w:rsidRPr="00410BEF">
        <w:rPr>
          <w:rFonts w:ascii="Arial" w:eastAsia="Times New Roman" w:hAnsi="Arial" w:cs="Arial"/>
          <w:sz w:val="24"/>
          <w:szCs w:val="24"/>
          <w:lang w:eastAsia="ru-RU"/>
        </w:rPr>
        <w:t>;</w:t>
      </w:r>
    </w:p>
    <w:p w:rsidR="00410BEF" w:rsidRPr="00410BEF" w:rsidRDefault="00410BEF" w:rsidP="00410BEF">
      <w:pPr>
        <w:numPr>
          <w:ilvl w:val="2"/>
          <w:numId w:val="2"/>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rsidR="00410BEF" w:rsidRPr="00410BEF" w:rsidRDefault="00410BEF" w:rsidP="00410BEF">
      <w:pPr>
        <w:numPr>
          <w:ilvl w:val="2"/>
          <w:numId w:val="2"/>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распоряжается средствами Района в соответствии с утвержденным бюджетом в пределах своих полномочий;</w:t>
      </w:r>
    </w:p>
    <w:p w:rsidR="00410BEF" w:rsidRPr="00410BEF" w:rsidRDefault="00410BEF" w:rsidP="00410BEF">
      <w:pPr>
        <w:numPr>
          <w:ilvl w:val="2"/>
          <w:numId w:val="2"/>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410BEF" w:rsidRPr="00410BEF" w:rsidRDefault="00410BEF" w:rsidP="00410BEF">
      <w:pPr>
        <w:numPr>
          <w:ilvl w:val="2"/>
          <w:numId w:val="2"/>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410BEF" w:rsidRPr="00410BEF" w:rsidRDefault="00410BEF" w:rsidP="00410BEF">
      <w:pPr>
        <w:numPr>
          <w:ilvl w:val="1"/>
          <w:numId w:val="3"/>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 xml:space="preserve"> подконтролен и подотчетен Совету Района, представляет Совету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Района;</w:t>
      </w:r>
    </w:p>
    <w:p w:rsidR="00410BEF" w:rsidRPr="00410BEF" w:rsidRDefault="00410BEF" w:rsidP="00410BEF">
      <w:pPr>
        <w:numPr>
          <w:ilvl w:val="2"/>
          <w:numId w:val="4"/>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личный прием граждан, рассматривает предложения, заявления и жалобы граждан, принимает по ним решения;</w:t>
      </w:r>
    </w:p>
    <w:p w:rsidR="00410BEF" w:rsidRPr="00410BEF" w:rsidRDefault="00410BEF" w:rsidP="00410BEF">
      <w:pPr>
        <w:numPr>
          <w:ilvl w:val="2"/>
          <w:numId w:val="4"/>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410BEF" w:rsidRPr="00410BEF" w:rsidRDefault="00410BEF" w:rsidP="00410BEF">
      <w:pPr>
        <w:numPr>
          <w:ilvl w:val="2"/>
          <w:numId w:val="4"/>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представляет на утверждение Совета Района проекты положений об органах Исполнительного комитета Района;</w:t>
      </w:r>
    </w:p>
    <w:p w:rsidR="00410BEF" w:rsidRPr="00410BEF" w:rsidRDefault="00410BEF" w:rsidP="00410BEF">
      <w:pPr>
        <w:numPr>
          <w:ilvl w:val="2"/>
          <w:numId w:val="4"/>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назначает на должность и освобождает от должности руководителей муниципальных учреждений;</w:t>
      </w:r>
    </w:p>
    <w:p w:rsidR="00410BEF" w:rsidRPr="00410BEF" w:rsidRDefault="00410BEF" w:rsidP="00410BEF">
      <w:pPr>
        <w:numPr>
          <w:ilvl w:val="2"/>
          <w:numId w:val="5"/>
        </w:numPr>
        <w:tabs>
          <w:tab w:val="left" w:pos="1429"/>
        </w:tabs>
        <w:suppressAutoHyphens/>
        <w:spacing w:after="0" w:line="240" w:lineRule="auto"/>
        <w:ind w:firstLine="567"/>
        <w:contextualSpacing/>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осуществляет иные полномочия в соответствии с законодательством, настоящим Уставом, решениями Совета Района и заключенным контрактом.</w:t>
      </w:r>
      <w:r w:rsidRPr="00410BEF">
        <w:rPr>
          <w:rFonts w:ascii="Arial" w:eastAsia="Times New Roman" w:hAnsi="Arial" w:cs="Arial"/>
          <w:sz w:val="24"/>
          <w:szCs w:val="24"/>
          <w:vertAlign w:val="superscript"/>
          <w:lang w:eastAsia="ru-RU"/>
        </w:rPr>
        <w:t xml:space="preserve"> </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 xml:space="preserve">3.3. Руководитель Исполнительного комитета вправе от имени муниципального образования «Верхнеуслонский муниципальный район» приобретать и осуществлять имущественные и иные права и обязанности, </w:t>
      </w:r>
      <w:r w:rsidRPr="00410BEF">
        <w:rPr>
          <w:rFonts w:ascii="Arial" w:eastAsia="Times New Roman" w:hAnsi="Arial" w:cs="Arial"/>
          <w:sz w:val="24"/>
          <w:szCs w:val="24"/>
          <w:lang w:eastAsia="ru-RU"/>
        </w:rPr>
        <w:lastRenderedPageBreak/>
        <w:t>выступать в суде без доверенности.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3.4. Руководитель Исполнительного комитета обязан:</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3.4.1. соблюдать Конституцию Российской Федерации, Конституцию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Совета Верхнеуслонского муниципального района и обеспечивать их исполнение;</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3.4.2. обеспечивать соблюдение и защиту прав и законных интересов граждан и организаций;</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3.4.3. осуществлять взаимодействие с Главой, Советом Верхнеуслонского муниципального района,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3.4.4. добросовестно исполнять свои должностные обязанности;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3.4.5. поддерживать уровень квалификации, необходимый для исполнения своих служебных обязанностей;</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3.4.6.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3.4.7. соблюдать ограничения и запреты, связанные с муниципальной службой в соответствии с законодательством;</w:t>
      </w:r>
    </w:p>
    <w:p w:rsidR="00410BEF" w:rsidRPr="00410BEF" w:rsidRDefault="00410BEF" w:rsidP="00410BEF">
      <w:pPr>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3.4.8. представлять в установленном порядке предусмотренные законодательством Российской Федерации сведения о себе и членах своей семьи;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3.4.9. беречь государственное и муниципальное имущество, в том числе предоставленное ему для исполнения полномочий.</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3.5. При осуществлении своих полномочий руководитель Исполнительного комитета обязан исключать случаи возникновения конфликта интересов.</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района в письменной форме и принимать меры по предотвращению такого конфликта.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3.6.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3.7. Руководитель Исполнительного комитета при осуществлении своих полномочий обязан действовать в интересах муниципального образования «Верхнеуслонский муниципальный район», осуществлять свои права и исполнять обязанности добросовестно и разумно.</w:t>
      </w:r>
    </w:p>
    <w:p w:rsidR="00410BEF" w:rsidRPr="00410BEF" w:rsidRDefault="00410BEF" w:rsidP="00410BEF">
      <w:pPr>
        <w:widowControl w:val="0"/>
        <w:suppressAutoHyphens/>
        <w:spacing w:after="0" w:line="240" w:lineRule="auto"/>
        <w:ind w:firstLine="540"/>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 xml:space="preserve">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w:t>
      </w:r>
      <w:r w:rsidRPr="00410BEF">
        <w:rPr>
          <w:rFonts w:ascii="Arial" w:eastAsia="Times New Roman" w:hAnsi="Arial" w:cs="Arial"/>
          <w:sz w:val="24"/>
          <w:szCs w:val="24"/>
          <w:lang w:eastAsia="ru-RU"/>
        </w:rPr>
        <w:lastRenderedPageBreak/>
        <w:t>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4.1.2. запрашивать у федеральных и республиканских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4.1.3.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4.1.4. вносить Совету Верхнеуслонского муниципального района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4.1.5. обжаловать в судебном порядке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4.1.6.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4.2.1. организовать работу Исполнительного комитета, выполнение которой необходимо для осуществления отдельных государственных полномочий;</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4.2.4. представлять уполномоченным федеральным и республиканским органам в порядке, установленном законодательством, которыми органам местного самоуправления переданы отдельные государственные полномочия, отчетность об осуществлении этих полномочий;</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4.2.5. оказывать содействие органам государственной власти при осуществлении ими контроля за осуществлением отдельных государственных полномочий, переданных органам местного самоуправления федеральными и республиканскими законами;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 xml:space="preserve">4.2.6. принимать в пределах своих полномочий меры, направленные на устранение указанных в письменных предписаниях уполномоченных </w:t>
      </w:r>
      <w:r w:rsidRPr="00410BEF">
        <w:rPr>
          <w:rFonts w:ascii="Arial" w:eastAsia="Times New Roman" w:hAnsi="Arial" w:cs="Arial"/>
          <w:sz w:val="24"/>
          <w:szCs w:val="24"/>
          <w:lang w:eastAsia="ru-RU"/>
        </w:rPr>
        <w:lastRenderedPageBreak/>
        <w:t>государственных органов нарушений требований федеральных и республиканских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и республиканскими законами;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4.2.7.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4.2.8.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4.2.9.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410BEF" w:rsidRPr="00410BEF" w:rsidRDefault="00410BEF" w:rsidP="00410BEF">
      <w:pPr>
        <w:suppressAutoHyphens/>
        <w:spacing w:after="0" w:line="240" w:lineRule="auto"/>
        <w:ind w:firstLine="567"/>
        <w:jc w:val="both"/>
        <w:rPr>
          <w:rFonts w:ascii="Arial" w:eastAsia="Calibri" w:hAnsi="Arial" w:cs="Arial"/>
          <w:sz w:val="24"/>
          <w:szCs w:val="24"/>
        </w:rPr>
      </w:pPr>
      <w:r w:rsidRPr="00410BEF">
        <w:rPr>
          <w:rFonts w:ascii="Arial" w:eastAsia="Calibri" w:hAnsi="Arial" w:cs="Arial"/>
          <w:sz w:val="24"/>
          <w:szCs w:val="24"/>
        </w:rPr>
        <w:t>4.3. Руководитель Исполнительного комитета обязан сообщить в письменной форме Главе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410BEF" w:rsidRPr="00410BEF" w:rsidRDefault="00410BEF" w:rsidP="00410BEF">
      <w:pPr>
        <w:widowControl w:val="0"/>
        <w:suppressAutoHyphens/>
        <w:spacing w:after="0" w:line="240" w:lineRule="auto"/>
        <w:ind w:firstLine="540"/>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5. Права и обязанности Главы</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5.1. Глава имеет право:</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5.1.1. требовать от руководителя Исполнительного комитета при исполнении им своих обязанностей соблюдения Конституции Российской Федерации, Конституции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Совета Верхнеуслонского муниципального района;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5.1.2. давать в пределах своих полномочий обязательные для исполнения руководителем Исполнительного комитета поручения;</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5.1.3. запрашивать у руководителя Исполнительного комитета необходимые для осуществления полномочий Главы, Совета Верхнеуслонского муниципального района заключения, документы, справочную и иную информацию, в том числе в связи с осуществлением контроля за деятельностью Исполнительного комитета, которая должна представляться в запрашиваемые, либо иные согласованные сроки;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 xml:space="preserve">5.1.5. привлекать руководителя Исполнительного комитета к дисциплинарной ответственности за неисполнение и (или) ненадлежащее исполнение служебных </w:t>
      </w:r>
      <w:r w:rsidRPr="00410BEF">
        <w:rPr>
          <w:rFonts w:ascii="Arial" w:eastAsia="Times New Roman" w:hAnsi="Arial" w:cs="Arial"/>
          <w:sz w:val="24"/>
          <w:szCs w:val="24"/>
          <w:lang w:eastAsia="ru-RU"/>
        </w:rPr>
        <w:lastRenderedPageBreak/>
        <w:t>обязанностей в соответствии с законодательством;</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5.4. Иные полномочия Главы по взаимодействию с руководителем Исполнительного комитета определяются законодательством, Уставом и иными муниципальными правовыми актами.</w:t>
      </w:r>
    </w:p>
    <w:p w:rsidR="00410BEF" w:rsidRPr="00410BEF" w:rsidRDefault="00410BEF" w:rsidP="00410BEF">
      <w:pPr>
        <w:widowControl w:val="0"/>
        <w:suppressAutoHyphens/>
        <w:spacing w:after="0" w:line="240" w:lineRule="auto"/>
        <w:ind w:firstLine="540"/>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6. Оплата труда и режим рабочего времени руководителя Исполнительного комитета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Совета Верхнеуслонского муниципального района.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6.2. Руководитель Исполнительного комитета осуществляет свою деятельность на условиях ненормируемого рабочего дня.</w:t>
      </w:r>
    </w:p>
    <w:p w:rsidR="00410BEF" w:rsidRPr="00410BEF" w:rsidRDefault="00410BEF" w:rsidP="00410BEF">
      <w:pPr>
        <w:widowControl w:val="0"/>
        <w:suppressAutoHyphens/>
        <w:spacing w:after="0" w:line="240" w:lineRule="auto"/>
        <w:ind w:firstLine="540"/>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7. Социально-бытовые и иные условия осуществления руководителем Исполнительного комитета своих полномочий.</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средства мобильной связи.</w:t>
      </w:r>
    </w:p>
    <w:p w:rsidR="00410BEF" w:rsidRPr="00410BEF" w:rsidRDefault="00410BEF" w:rsidP="00410BEF">
      <w:pPr>
        <w:widowControl w:val="0"/>
        <w:suppressAutoHyphens/>
        <w:spacing w:after="0" w:line="240" w:lineRule="auto"/>
        <w:ind w:firstLine="540"/>
        <w:jc w:val="both"/>
        <w:rPr>
          <w:rFonts w:ascii="Arial" w:eastAsia="Times New Roman" w:hAnsi="Arial" w:cs="Arial"/>
          <w:strike/>
          <w:sz w:val="24"/>
          <w:szCs w:val="24"/>
          <w:u w:val="single"/>
          <w:lang w:eastAsia="ru-RU"/>
        </w:rPr>
      </w:pPr>
      <w:r w:rsidRPr="00410BEF">
        <w:rPr>
          <w:rFonts w:ascii="Arial" w:eastAsia="Times New Roman" w:hAnsi="Arial" w:cs="Arial"/>
          <w:sz w:val="24"/>
          <w:szCs w:val="24"/>
          <w:lang w:eastAsia="ru-RU"/>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Совета и Главы Верхнеуслонского муниципального района.</w:t>
      </w:r>
    </w:p>
    <w:p w:rsidR="00410BEF" w:rsidRPr="00410BEF" w:rsidRDefault="00410BEF" w:rsidP="00410BEF">
      <w:pPr>
        <w:widowControl w:val="0"/>
        <w:suppressAutoHyphens/>
        <w:spacing w:after="0" w:line="240" w:lineRule="auto"/>
        <w:ind w:firstLine="567"/>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8. Срок полномочий руководителя Исполнительного комитета</w:t>
      </w:r>
    </w:p>
    <w:p w:rsidR="00410BEF" w:rsidRPr="00410BEF" w:rsidRDefault="00410BEF" w:rsidP="00410BEF">
      <w:pPr>
        <w:widowControl w:val="0"/>
        <w:suppressAutoHyphens/>
        <w:spacing w:after="0" w:line="240" w:lineRule="auto"/>
        <w:ind w:firstLine="567"/>
        <w:jc w:val="both"/>
        <w:rPr>
          <w:rFonts w:ascii="Arial" w:eastAsia="Times New Roman" w:hAnsi="Arial" w:cs="Arial"/>
          <w:sz w:val="24"/>
          <w:szCs w:val="24"/>
          <w:lang w:eastAsia="ru-RU"/>
        </w:rPr>
      </w:pPr>
      <w:bookmarkStart w:id="0" w:name="Par776"/>
      <w:bookmarkEnd w:id="0"/>
      <w:r w:rsidRPr="00410BEF">
        <w:rPr>
          <w:rFonts w:ascii="Arial" w:eastAsia="Times New Roman" w:hAnsi="Arial" w:cs="Arial"/>
          <w:sz w:val="24"/>
          <w:szCs w:val="24"/>
          <w:lang w:eastAsia="ru-RU"/>
        </w:rPr>
        <w:t>8.1. Руководитель Исполнительного комитета приступает к осуществлению своих полномочий со дня заключения настоящего контракта.</w:t>
      </w:r>
    </w:p>
    <w:p w:rsidR="00410BEF" w:rsidRPr="00410BEF" w:rsidRDefault="00410BEF" w:rsidP="00410BEF">
      <w:pPr>
        <w:widowControl w:val="0"/>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Настоящий контракт заключается на срок полномочий Совета Верхнеуслонского муниципального района, принявшего решение о назначении лица на должность руководителя Исполнительного комитета (до дня начала работы Совета района нового созыва</w:t>
      </w:r>
      <w:bookmarkStart w:id="1" w:name="Par779"/>
      <w:bookmarkEnd w:id="1"/>
      <w:r w:rsidRPr="00410BEF">
        <w:rPr>
          <w:rFonts w:ascii="Arial" w:eastAsia="Times New Roman" w:hAnsi="Arial" w:cs="Arial"/>
          <w:sz w:val="24"/>
          <w:szCs w:val="24"/>
          <w:lang w:eastAsia="ru-RU"/>
        </w:rPr>
        <w:t>).</w:t>
      </w:r>
    </w:p>
    <w:p w:rsidR="00410BEF" w:rsidRPr="00410BEF" w:rsidRDefault="00410BEF" w:rsidP="00410BEF">
      <w:pPr>
        <w:widowControl w:val="0"/>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 Полномочия руководителя Исполнительного комитета прекращаются досрочно в случае:</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8.2.1. смерти;</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8.2.2. отставки по собственному желанию;</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8.2.3. расторжения контракта в соответствии с пунктом 2 настоящей статьи;</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8.2.4. отрешения от должности в соответствии с действующим законодательством;</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8.2.5. признания судом недееспособным или ограниченно дееспособным;</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8.2.6. признания судом безвестно отсутствующим или объявления умершим;</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8.2.7. вступления в отношении его в законную силу обвинительного приговора суда;</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lastRenderedPageBreak/>
        <w:t>8.2.8. выезда за пределы Российской Федерации на постоянное место жительства;</w:t>
      </w:r>
    </w:p>
    <w:p w:rsidR="00410BEF" w:rsidRPr="00410BEF" w:rsidRDefault="00410BEF" w:rsidP="00410BEF">
      <w:pPr>
        <w:suppressAutoHyphens/>
        <w:spacing w:after="0" w:line="240" w:lineRule="auto"/>
        <w:ind w:firstLine="567"/>
        <w:jc w:val="both"/>
        <w:rPr>
          <w:rFonts w:ascii="Arial" w:eastAsia="Calibri" w:hAnsi="Arial" w:cs="Arial"/>
          <w:sz w:val="24"/>
          <w:szCs w:val="24"/>
        </w:rPr>
      </w:pPr>
      <w:r w:rsidRPr="00410BEF">
        <w:rPr>
          <w:rFonts w:ascii="Arial" w:eastAsia="Times New Roman" w:hAnsi="Arial" w:cs="Arial"/>
          <w:sz w:val="24"/>
          <w:szCs w:val="24"/>
          <w:lang w:eastAsia="ru-RU"/>
        </w:rPr>
        <w:t xml:space="preserve">8.2.9. </w:t>
      </w:r>
      <w:r w:rsidRPr="00410BEF">
        <w:rPr>
          <w:rFonts w:ascii="Arial" w:eastAsia="Calibri"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8.2.10. призыва на военную службу или направления на заменяющую ее альтернативную гражданскую службу;</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8.2.11. преобразования Района, осуществляемого в соответствии с федеральным законодательством, а также в случае упразднения Района;</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8.2.12. увеличения численности избирателей Района более чем на 25 процентов, произошедшего вследствие изменения границ Района;</w:t>
      </w:r>
    </w:p>
    <w:p w:rsidR="00410BEF" w:rsidRPr="00410BEF" w:rsidRDefault="00410BEF" w:rsidP="00410BEF">
      <w:pPr>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8.2.13. вступления в должность Главы, исполняющего полномочия руководителя Исполнительного комитета.</w:t>
      </w:r>
    </w:p>
    <w:p w:rsidR="00410BEF" w:rsidRPr="00410BEF" w:rsidRDefault="00410BEF" w:rsidP="00410BEF">
      <w:pPr>
        <w:widowControl w:val="0"/>
        <w:suppressAutoHyphens/>
        <w:spacing w:after="0" w:line="240" w:lineRule="auto"/>
        <w:ind w:firstLine="567"/>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8.3. По истечении срока полномочий Совета Верхнеуслонского муниципального района,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410BEF" w:rsidRPr="00410BEF" w:rsidRDefault="00410BEF" w:rsidP="00410BEF">
      <w:pPr>
        <w:suppressAutoHyphens/>
        <w:spacing w:after="0" w:line="240" w:lineRule="auto"/>
        <w:ind w:firstLine="709"/>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8.4.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410BEF" w:rsidRPr="00410BEF" w:rsidRDefault="00410BEF" w:rsidP="00410BEF">
      <w:pPr>
        <w:suppressAutoHyphens/>
        <w:spacing w:after="0" w:line="240" w:lineRule="auto"/>
        <w:ind w:firstLine="709"/>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8.4.1.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статьей 46 Устава;</w:t>
      </w:r>
    </w:p>
    <w:p w:rsidR="00410BEF" w:rsidRPr="00410BEF" w:rsidRDefault="00410BEF" w:rsidP="00410BEF">
      <w:pPr>
        <w:suppressAutoHyphens/>
        <w:spacing w:after="0" w:line="240" w:lineRule="auto"/>
        <w:ind w:firstLine="709"/>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8.4.2.  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статьей 46 Устава;</w:t>
      </w:r>
    </w:p>
    <w:p w:rsidR="00410BEF" w:rsidRPr="00410BEF" w:rsidRDefault="00410BEF" w:rsidP="00410BEF">
      <w:pPr>
        <w:suppressAutoHyphens/>
        <w:spacing w:after="0" w:line="240" w:lineRule="auto"/>
        <w:ind w:firstLine="709"/>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8.4.3.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8.5.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две недели до предполагаемого срока прекращения контракта.</w:t>
      </w:r>
    </w:p>
    <w:p w:rsidR="00410BEF" w:rsidRPr="00410BEF" w:rsidRDefault="00410BEF" w:rsidP="00410BEF">
      <w:pPr>
        <w:widowControl w:val="0"/>
        <w:numPr>
          <w:ilvl w:val="0"/>
          <w:numId w:val="6"/>
        </w:numPr>
        <w:suppressAutoHyphens/>
        <w:spacing w:after="0" w:line="240" w:lineRule="auto"/>
        <w:contextualSpacing/>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Ответственность сторон</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 xml:space="preserve">9.2. Руководитель Исполнительного комитета несет полную материальную ответственность за ущерб, причиненный по его вине муниципальному образованию «Верхнеуслонский муниципальный район», Исполнительному комитету. </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 xml:space="preserve">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w:t>
      </w:r>
      <w:r w:rsidRPr="00410BEF">
        <w:rPr>
          <w:rFonts w:ascii="Arial" w:eastAsia="Times New Roman" w:hAnsi="Arial" w:cs="Arial"/>
          <w:sz w:val="24"/>
          <w:szCs w:val="24"/>
          <w:lang w:eastAsia="ru-RU"/>
        </w:rPr>
        <w:lastRenderedPageBreak/>
        <w:t>переданных органам местного самоуправления федеральными законами и законами Республики Татарстан в пределах выделенных муниципальному образованию «Верхнеуслонский муниципальный район» на эти цели материальных ресурсов и финансовых средств.</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410BEF" w:rsidRPr="00410BEF" w:rsidRDefault="00410BEF" w:rsidP="00410BEF">
      <w:pPr>
        <w:widowControl w:val="0"/>
        <w:numPr>
          <w:ilvl w:val="0"/>
          <w:numId w:val="6"/>
        </w:numPr>
        <w:suppressAutoHyphens/>
        <w:spacing w:after="0" w:line="240" w:lineRule="auto"/>
        <w:contextualSpacing/>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Изменение и расторжение контракта. Разрешение споров</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Совета Верхнеуслонского муниципального района.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10.2. Споры между сторонами разрешаются в установленном действующим законодательством порядке.</w:t>
      </w:r>
    </w:p>
    <w:p w:rsidR="00410BEF" w:rsidRPr="00410BEF" w:rsidRDefault="00410BEF" w:rsidP="00410BEF">
      <w:pPr>
        <w:widowControl w:val="0"/>
        <w:numPr>
          <w:ilvl w:val="0"/>
          <w:numId w:val="6"/>
        </w:numPr>
        <w:suppressAutoHyphens/>
        <w:spacing w:after="0" w:line="240" w:lineRule="auto"/>
        <w:contextualSpacing/>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Срок действия контракта.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bookmarkStart w:id="2" w:name="Par816"/>
      <w:bookmarkEnd w:id="2"/>
      <w:r w:rsidRPr="00410BEF">
        <w:rPr>
          <w:rFonts w:ascii="Arial" w:eastAsia="Times New Roman" w:hAnsi="Arial" w:cs="Arial"/>
          <w:sz w:val="24"/>
          <w:szCs w:val="24"/>
          <w:lang w:eastAsia="ru-RU"/>
        </w:rPr>
        <w:t>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11.3. Действие настоящего контракта прекращается досрочно (ранее срока, определенного пунктом 11.1 настоящего контракта) со дня досрочного прекращения полномочий руководителя Исполнительного комитета в соответствии с законодательством и пунктом 8.2 настоящего контракта.</w:t>
      </w:r>
    </w:p>
    <w:p w:rsidR="00410BEF" w:rsidRPr="00410BEF" w:rsidRDefault="00410BEF" w:rsidP="00410BEF">
      <w:pPr>
        <w:widowControl w:val="0"/>
        <w:numPr>
          <w:ilvl w:val="0"/>
          <w:numId w:val="6"/>
        </w:numPr>
        <w:suppressAutoHyphens/>
        <w:spacing w:after="0" w:line="240" w:lineRule="auto"/>
        <w:contextualSpacing/>
        <w:jc w:val="center"/>
        <w:outlineLvl w:val="1"/>
        <w:rPr>
          <w:rFonts w:ascii="Arial" w:eastAsia="Times New Roman" w:hAnsi="Arial" w:cs="Arial"/>
          <w:b/>
          <w:sz w:val="24"/>
          <w:szCs w:val="24"/>
          <w:lang w:eastAsia="ru-RU"/>
        </w:rPr>
      </w:pPr>
      <w:r w:rsidRPr="00410BEF">
        <w:rPr>
          <w:rFonts w:ascii="Arial" w:eastAsia="Times New Roman" w:hAnsi="Arial" w:cs="Arial"/>
          <w:b/>
          <w:sz w:val="24"/>
          <w:szCs w:val="24"/>
          <w:lang w:eastAsia="ru-RU"/>
        </w:rPr>
        <w:t>Заключительные положения</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12.1. Настоящий контракт вступает в силу со дня его подписания сторонами.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r w:rsidRPr="00410BEF">
        <w:rPr>
          <w:rFonts w:ascii="Arial" w:eastAsia="Times New Roman" w:hAnsi="Arial" w:cs="Arial"/>
          <w:sz w:val="24"/>
          <w:szCs w:val="24"/>
          <w:lang w:eastAsia="ru-RU"/>
        </w:rPr>
        <w:t>12.3. Настоящий контракт составлен в трех экземплярах, имеющих одинаковую юридическую силу, которые хранятся: один экземпляр – в отделе организационно-правовой и кадровой работы  Совета (в личном деле руководителя исполнительного комитета), один экземпляр – у Главы, один экземпляр – у руководителя Исполнительного комитета.</w:t>
      </w: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ind w:firstLine="540"/>
        <w:jc w:val="both"/>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jc w:val="center"/>
        <w:rPr>
          <w:rFonts w:ascii="Arial" w:eastAsia="Times New Roman" w:hAnsi="Arial" w:cs="Arial"/>
          <w:b/>
          <w:sz w:val="24"/>
          <w:szCs w:val="24"/>
          <w:lang w:eastAsia="ru-RU"/>
        </w:rPr>
      </w:pPr>
      <w:r w:rsidRPr="00410BEF">
        <w:rPr>
          <w:rFonts w:ascii="Arial" w:eastAsia="Times New Roman" w:hAnsi="Arial" w:cs="Arial"/>
          <w:b/>
          <w:sz w:val="24"/>
          <w:szCs w:val="24"/>
          <w:lang w:eastAsia="ru-RU"/>
        </w:rPr>
        <w:t>13. Подписи и реквизиты сторон:</w:t>
      </w:r>
    </w:p>
    <w:tbl>
      <w:tblPr>
        <w:tblW w:w="9176" w:type="dxa"/>
        <w:tblInd w:w="288" w:type="dxa"/>
        <w:tblLayout w:type="fixed"/>
        <w:tblLook w:val="0000" w:firstRow="0" w:lastRow="0" w:firstColumn="0" w:lastColumn="0" w:noHBand="0" w:noVBand="0"/>
      </w:tblPr>
      <w:tblGrid>
        <w:gridCol w:w="5066"/>
        <w:gridCol w:w="4110"/>
      </w:tblGrid>
      <w:tr w:rsidR="00410BEF" w:rsidRPr="00410BEF" w:rsidTr="00EB4DA5">
        <w:trPr>
          <w:trHeight w:val="3032"/>
        </w:trPr>
        <w:tc>
          <w:tcPr>
            <w:tcW w:w="5066" w:type="dxa"/>
            <w:tcBorders>
              <w:top w:val="single" w:sz="4" w:space="0" w:color="000000"/>
              <w:left w:val="single" w:sz="4" w:space="0" w:color="000000"/>
              <w:bottom w:val="single" w:sz="4" w:space="0" w:color="000000"/>
              <w:right w:val="single" w:sz="4" w:space="0" w:color="000000"/>
            </w:tcBorders>
          </w:tcPr>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lastRenderedPageBreak/>
              <w:t>Глава ____________________________</w:t>
            </w: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t>__________________________________</w:t>
            </w: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t>_________________________________</w:t>
            </w: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t>(подпись) (ФИО)</w:t>
            </w:r>
          </w:p>
        </w:tc>
        <w:tc>
          <w:tcPr>
            <w:tcW w:w="4110" w:type="dxa"/>
            <w:tcBorders>
              <w:top w:val="single" w:sz="4" w:space="0" w:color="000000"/>
              <w:left w:val="single" w:sz="4" w:space="0" w:color="000000"/>
              <w:bottom w:val="single" w:sz="4" w:space="0" w:color="000000"/>
              <w:right w:val="single" w:sz="4" w:space="0" w:color="000000"/>
            </w:tcBorders>
          </w:tcPr>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t>Руководитель Исполнительного комитета __________________</w:t>
            </w: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t>Паспортные данные: _______________</w:t>
            </w: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t>__________________________________</w:t>
            </w: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t>Адрес: ____________________________</w:t>
            </w: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t>______________________________</w:t>
            </w: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t>_________________________________</w:t>
            </w:r>
          </w:p>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r w:rsidRPr="00410BEF">
              <w:rPr>
                <w:rFonts w:ascii="Arial" w:eastAsia="Times New Roman" w:hAnsi="Arial" w:cs="Arial"/>
                <w:sz w:val="24"/>
                <w:szCs w:val="24"/>
                <w:lang w:eastAsia="ru-RU"/>
              </w:rPr>
              <w:t>(подпись) (ФИО)</w:t>
            </w:r>
          </w:p>
        </w:tc>
      </w:tr>
    </w:tbl>
    <w:p w:rsidR="00410BEF" w:rsidRPr="00410BEF" w:rsidRDefault="00410BEF" w:rsidP="00410BEF">
      <w:pPr>
        <w:widowControl w:val="0"/>
        <w:suppressAutoHyphens/>
        <w:spacing w:after="0" w:line="240" w:lineRule="auto"/>
        <w:rPr>
          <w:rFonts w:ascii="Arial" w:eastAsia="Times New Roman" w:hAnsi="Arial" w:cs="Arial"/>
          <w:sz w:val="24"/>
          <w:szCs w:val="24"/>
          <w:lang w:eastAsia="ru-RU"/>
        </w:rPr>
      </w:pPr>
    </w:p>
    <w:p w:rsidR="00B65087" w:rsidRDefault="00B65087">
      <w:bookmarkStart w:id="3" w:name="_GoBack"/>
      <w:bookmarkEnd w:id="3"/>
    </w:p>
    <w:sectPr w:rsidR="00B650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5F8"/>
    <w:multiLevelType w:val="multilevel"/>
    <w:tmpl w:val="F69A1192"/>
    <w:lvl w:ilvl="0">
      <w:start w:val="3"/>
      <w:numFmt w:val="decimal"/>
      <w:lvlText w:val="%1."/>
      <w:lvlJc w:val="left"/>
      <w:pPr>
        <w:tabs>
          <w:tab w:val="num" w:pos="0"/>
        </w:tabs>
        <w:ind w:left="675" w:hanging="675"/>
      </w:pPr>
    </w:lvl>
    <w:lvl w:ilvl="1">
      <w:start w:val="2"/>
      <w:numFmt w:val="decimal"/>
      <w:lvlText w:val="%1.%2."/>
      <w:lvlJc w:val="left"/>
      <w:pPr>
        <w:tabs>
          <w:tab w:val="num" w:pos="0"/>
        </w:tabs>
        <w:ind w:left="1074" w:hanging="720"/>
      </w:pPr>
    </w:lvl>
    <w:lvl w:ilvl="2">
      <w:start w:val="6"/>
      <w:numFmt w:val="decimal"/>
      <w:lvlText w:val="%1.%2.%3."/>
      <w:lvlJc w:val="left"/>
      <w:pPr>
        <w:tabs>
          <w:tab w:val="num" w:pos="0"/>
        </w:tabs>
        <w:ind w:left="1428" w:hanging="720"/>
      </w:p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1" w15:restartNumberingAfterBreak="0">
    <w:nsid w:val="0AA62381"/>
    <w:multiLevelType w:val="multilevel"/>
    <w:tmpl w:val="69E29A40"/>
    <w:lvl w:ilvl="0">
      <w:start w:val="3"/>
      <w:numFmt w:val="decimal"/>
      <w:lvlText w:val="%1"/>
      <w:lvlJc w:val="left"/>
      <w:pPr>
        <w:tabs>
          <w:tab w:val="num" w:pos="0"/>
        </w:tabs>
        <w:ind w:left="600" w:hanging="600"/>
      </w:pPr>
    </w:lvl>
    <w:lvl w:ilvl="1">
      <w:start w:val="2"/>
      <w:numFmt w:val="decimal"/>
      <w:lvlText w:val="%1.%2"/>
      <w:lvlJc w:val="left"/>
      <w:pPr>
        <w:tabs>
          <w:tab w:val="num" w:pos="0"/>
        </w:tabs>
        <w:ind w:left="960" w:hanging="600"/>
      </w:pPr>
    </w:lvl>
    <w:lvl w:ilvl="2">
      <w:start w:val="2"/>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2" w15:restartNumberingAfterBreak="0">
    <w:nsid w:val="39B22CDE"/>
    <w:multiLevelType w:val="multilevel"/>
    <w:tmpl w:val="E2A090E4"/>
    <w:lvl w:ilvl="0">
      <w:start w:val="3"/>
      <w:numFmt w:val="decimal"/>
      <w:lvlText w:val="%1."/>
      <w:lvlJc w:val="left"/>
      <w:pPr>
        <w:tabs>
          <w:tab w:val="num" w:pos="0"/>
        </w:tabs>
        <w:ind w:left="825" w:hanging="825"/>
      </w:pPr>
    </w:lvl>
    <w:lvl w:ilvl="1">
      <w:start w:val="2"/>
      <w:numFmt w:val="decimal"/>
      <w:lvlText w:val="%1.%2."/>
      <w:lvlJc w:val="left"/>
      <w:pPr>
        <w:tabs>
          <w:tab w:val="num" w:pos="0"/>
        </w:tabs>
        <w:ind w:left="1539" w:hanging="825"/>
      </w:pPr>
    </w:lvl>
    <w:lvl w:ilvl="2">
      <w:start w:val="11"/>
      <w:numFmt w:val="decimal"/>
      <w:lvlText w:val="%1.%2.%3."/>
      <w:lvlJc w:val="left"/>
      <w:pPr>
        <w:tabs>
          <w:tab w:val="num" w:pos="0"/>
        </w:tabs>
        <w:ind w:left="2253" w:hanging="825"/>
      </w:pPr>
    </w:lvl>
    <w:lvl w:ilvl="3">
      <w:start w:val="1"/>
      <w:numFmt w:val="decimal"/>
      <w:lvlText w:val="%1.%2.%3.%4."/>
      <w:lvlJc w:val="left"/>
      <w:pPr>
        <w:tabs>
          <w:tab w:val="num" w:pos="0"/>
        </w:tabs>
        <w:ind w:left="3222" w:hanging="1080"/>
      </w:pPr>
    </w:lvl>
    <w:lvl w:ilvl="4">
      <w:start w:val="1"/>
      <w:numFmt w:val="decimal"/>
      <w:lvlText w:val="%1.%2.%3.%4.%5."/>
      <w:lvlJc w:val="left"/>
      <w:pPr>
        <w:tabs>
          <w:tab w:val="num" w:pos="0"/>
        </w:tabs>
        <w:ind w:left="3936" w:hanging="1080"/>
      </w:pPr>
    </w:lvl>
    <w:lvl w:ilvl="5">
      <w:start w:val="1"/>
      <w:numFmt w:val="decimal"/>
      <w:lvlText w:val="%1.%2.%3.%4.%5.%6."/>
      <w:lvlJc w:val="left"/>
      <w:pPr>
        <w:tabs>
          <w:tab w:val="num" w:pos="0"/>
        </w:tabs>
        <w:ind w:left="5010" w:hanging="1440"/>
      </w:pPr>
    </w:lvl>
    <w:lvl w:ilvl="6">
      <w:start w:val="1"/>
      <w:numFmt w:val="decimal"/>
      <w:lvlText w:val="%1.%2.%3.%4.%5.%6.%7."/>
      <w:lvlJc w:val="left"/>
      <w:pPr>
        <w:tabs>
          <w:tab w:val="num" w:pos="0"/>
        </w:tabs>
        <w:ind w:left="6084" w:hanging="1800"/>
      </w:pPr>
    </w:lvl>
    <w:lvl w:ilvl="7">
      <w:start w:val="1"/>
      <w:numFmt w:val="decimal"/>
      <w:lvlText w:val="%1.%2.%3.%4.%5.%6.%7.%8."/>
      <w:lvlJc w:val="left"/>
      <w:pPr>
        <w:tabs>
          <w:tab w:val="num" w:pos="0"/>
        </w:tabs>
        <w:ind w:left="6798" w:hanging="1800"/>
      </w:pPr>
    </w:lvl>
    <w:lvl w:ilvl="8">
      <w:start w:val="1"/>
      <w:numFmt w:val="decimal"/>
      <w:lvlText w:val="%1.%2.%3.%4.%5.%6.%7.%8.%9."/>
      <w:lvlJc w:val="left"/>
      <w:pPr>
        <w:tabs>
          <w:tab w:val="num" w:pos="0"/>
        </w:tabs>
        <w:ind w:left="7872" w:hanging="2160"/>
      </w:pPr>
    </w:lvl>
  </w:abstractNum>
  <w:abstractNum w:abstractNumId="3" w15:restartNumberingAfterBreak="0">
    <w:nsid w:val="3CCA4511"/>
    <w:multiLevelType w:val="multilevel"/>
    <w:tmpl w:val="DF6CD10C"/>
    <w:lvl w:ilvl="0">
      <w:start w:val="3"/>
      <w:numFmt w:val="decimal"/>
      <w:lvlText w:val="%1."/>
      <w:lvlJc w:val="left"/>
      <w:pPr>
        <w:tabs>
          <w:tab w:val="num" w:pos="0"/>
        </w:tabs>
        <w:ind w:left="750" w:hanging="750"/>
      </w:pPr>
    </w:lvl>
    <w:lvl w:ilvl="1">
      <w:start w:val="210"/>
      <w:numFmt w:val="decimal"/>
      <w:lvlText w:val="%1.%2."/>
      <w:lvlJc w:val="left"/>
      <w:pPr>
        <w:tabs>
          <w:tab w:val="num" w:pos="0"/>
        </w:tabs>
        <w:ind w:left="1459" w:hanging="750"/>
      </w:pPr>
    </w:lvl>
    <w:lvl w:ilvl="2">
      <w:start w:val="1"/>
      <w:numFmt w:val="decimal"/>
      <w:lvlText w:val="%1.%2.%3."/>
      <w:lvlJc w:val="left"/>
      <w:pPr>
        <w:tabs>
          <w:tab w:val="num" w:pos="0"/>
        </w:tabs>
        <w:ind w:left="2168" w:hanging="75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4" w15:restartNumberingAfterBreak="0">
    <w:nsid w:val="53330823"/>
    <w:multiLevelType w:val="multilevel"/>
    <w:tmpl w:val="9C7A65F2"/>
    <w:lvl w:ilvl="0">
      <w:start w:val="9"/>
      <w:numFmt w:val="decimal"/>
      <w:lvlText w:val="%1."/>
      <w:lvlJc w:val="left"/>
      <w:pPr>
        <w:tabs>
          <w:tab w:val="num" w:pos="0"/>
        </w:tabs>
        <w:ind w:left="1211" w:hanging="360"/>
      </w:pPr>
    </w:lvl>
    <w:lvl w:ilvl="1">
      <w:start w:val="1"/>
      <w:numFmt w:val="lowerLetter"/>
      <w:lvlText w:val="%2."/>
      <w:lvlJc w:val="left"/>
      <w:pPr>
        <w:tabs>
          <w:tab w:val="num" w:pos="0"/>
        </w:tabs>
        <w:ind w:left="1845" w:hanging="360"/>
      </w:pPr>
    </w:lvl>
    <w:lvl w:ilvl="2">
      <w:start w:val="1"/>
      <w:numFmt w:val="lowerRoman"/>
      <w:lvlText w:val="%3."/>
      <w:lvlJc w:val="right"/>
      <w:pPr>
        <w:tabs>
          <w:tab w:val="num" w:pos="0"/>
        </w:tabs>
        <w:ind w:left="2565" w:hanging="180"/>
      </w:pPr>
    </w:lvl>
    <w:lvl w:ilvl="3">
      <w:start w:val="1"/>
      <w:numFmt w:val="decimal"/>
      <w:lvlText w:val="%4."/>
      <w:lvlJc w:val="left"/>
      <w:pPr>
        <w:tabs>
          <w:tab w:val="num" w:pos="0"/>
        </w:tabs>
        <w:ind w:left="3285" w:hanging="360"/>
      </w:pPr>
    </w:lvl>
    <w:lvl w:ilvl="4">
      <w:start w:val="1"/>
      <w:numFmt w:val="lowerLetter"/>
      <w:lvlText w:val="%5."/>
      <w:lvlJc w:val="left"/>
      <w:pPr>
        <w:tabs>
          <w:tab w:val="num" w:pos="0"/>
        </w:tabs>
        <w:ind w:left="4005" w:hanging="360"/>
      </w:pPr>
    </w:lvl>
    <w:lvl w:ilvl="5">
      <w:start w:val="1"/>
      <w:numFmt w:val="lowerRoman"/>
      <w:lvlText w:val="%6."/>
      <w:lvlJc w:val="right"/>
      <w:pPr>
        <w:tabs>
          <w:tab w:val="num" w:pos="0"/>
        </w:tabs>
        <w:ind w:left="4725" w:hanging="180"/>
      </w:pPr>
    </w:lvl>
    <w:lvl w:ilvl="6">
      <w:start w:val="1"/>
      <w:numFmt w:val="decimal"/>
      <w:lvlText w:val="%7."/>
      <w:lvlJc w:val="left"/>
      <w:pPr>
        <w:tabs>
          <w:tab w:val="num" w:pos="0"/>
        </w:tabs>
        <w:ind w:left="5445" w:hanging="360"/>
      </w:pPr>
    </w:lvl>
    <w:lvl w:ilvl="7">
      <w:start w:val="1"/>
      <w:numFmt w:val="lowerLetter"/>
      <w:lvlText w:val="%8."/>
      <w:lvlJc w:val="left"/>
      <w:pPr>
        <w:tabs>
          <w:tab w:val="num" w:pos="0"/>
        </w:tabs>
        <w:ind w:left="6165" w:hanging="360"/>
      </w:pPr>
    </w:lvl>
    <w:lvl w:ilvl="8">
      <w:start w:val="1"/>
      <w:numFmt w:val="lowerRoman"/>
      <w:lvlText w:val="%9."/>
      <w:lvlJc w:val="right"/>
      <w:pPr>
        <w:tabs>
          <w:tab w:val="num" w:pos="0"/>
        </w:tabs>
        <w:ind w:left="6885" w:hanging="180"/>
      </w:pPr>
    </w:lvl>
  </w:abstractNum>
  <w:abstractNum w:abstractNumId="5" w15:restartNumberingAfterBreak="0">
    <w:nsid w:val="78B9357A"/>
    <w:multiLevelType w:val="multilevel"/>
    <w:tmpl w:val="72E2B686"/>
    <w:lvl w:ilvl="0">
      <w:start w:val="3"/>
      <w:numFmt w:val="decimal"/>
      <w:lvlText w:val="%1"/>
      <w:lvlJc w:val="left"/>
      <w:pPr>
        <w:tabs>
          <w:tab w:val="num" w:pos="0"/>
        </w:tabs>
        <w:ind w:left="750" w:hanging="750"/>
      </w:pPr>
    </w:lvl>
    <w:lvl w:ilvl="1">
      <w:start w:val="2"/>
      <w:numFmt w:val="decimal"/>
      <w:lvlText w:val="%1.%2"/>
      <w:lvlJc w:val="left"/>
      <w:pPr>
        <w:tabs>
          <w:tab w:val="num" w:pos="0"/>
        </w:tabs>
        <w:ind w:left="1104" w:hanging="750"/>
      </w:pPr>
    </w:lvl>
    <w:lvl w:ilvl="2">
      <w:start w:val="15"/>
      <w:numFmt w:val="decimal"/>
      <w:lvlText w:val="%1.%2.%3"/>
      <w:lvlJc w:val="left"/>
      <w:pPr>
        <w:tabs>
          <w:tab w:val="num" w:pos="0"/>
        </w:tabs>
        <w:ind w:left="1458" w:hanging="750"/>
      </w:p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32"/>
    <w:rsid w:val="002E3832"/>
    <w:rsid w:val="00410BEF"/>
    <w:rsid w:val="00B65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384FB-8897-4D59-B2B0-6A10E733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3667</Words>
  <Characters>20904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KadrySovet</dc:creator>
  <cp:keywords/>
  <dc:description/>
  <cp:lastModifiedBy>KadrySovet</cp:lastModifiedBy>
  <cp:revision>2</cp:revision>
  <dcterms:created xsi:type="dcterms:W3CDTF">2024-03-25T13:32:00Z</dcterms:created>
  <dcterms:modified xsi:type="dcterms:W3CDTF">2024-03-25T13:32:00Z</dcterms:modified>
</cp:coreProperties>
</file>